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A7F1" w14:textId="2036B9E0" w:rsidR="00E42AB2" w:rsidRDefault="007C6D90" w:rsidP="00E42AB2">
      <w:pPr>
        <w:pStyle w:val="article-abstract"/>
        <w:spacing w:after="225" w:line="378" w:lineRule="atLeast"/>
        <w:jc w:val="center"/>
        <w:textAlignment w:val="top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</w:rPr>
        <w:t>ANRA AVVIA LA TERZA EDIZIONE DEI CORSI ALP</w:t>
      </w:r>
      <w:r w:rsidR="00FD5039" w:rsidRPr="00383DB9">
        <w:rPr>
          <w:rFonts w:ascii="Verdana" w:hAnsi="Verdana" w:cstheme="minorHAnsi"/>
          <w:b/>
        </w:rPr>
        <w:br/>
      </w:r>
      <w:r w:rsidR="00884636">
        <w:rPr>
          <w:rFonts w:ascii="Verdana" w:hAnsi="Verdana" w:cstheme="minorHAnsi"/>
          <w:b/>
          <w:sz w:val="22"/>
          <w:szCs w:val="22"/>
        </w:rPr>
        <w:t xml:space="preserve">L’unico percorso </w:t>
      </w:r>
      <w:r>
        <w:rPr>
          <w:rFonts w:ascii="Verdana" w:hAnsi="Verdana" w:cstheme="minorHAnsi"/>
          <w:b/>
          <w:sz w:val="22"/>
          <w:szCs w:val="22"/>
        </w:rPr>
        <w:t xml:space="preserve">in Italia </w:t>
      </w:r>
      <w:r w:rsidR="00884636">
        <w:rPr>
          <w:rFonts w:ascii="Verdana" w:hAnsi="Verdana" w:cstheme="minorHAnsi"/>
          <w:b/>
          <w:sz w:val="22"/>
          <w:szCs w:val="22"/>
        </w:rPr>
        <w:t>per</w:t>
      </w:r>
      <w:r>
        <w:rPr>
          <w:rFonts w:ascii="Verdana" w:hAnsi="Verdana" w:cstheme="minorHAnsi"/>
          <w:b/>
          <w:sz w:val="22"/>
          <w:szCs w:val="22"/>
        </w:rPr>
        <w:t xml:space="preserve"> formare Risk Manager certificati</w:t>
      </w:r>
      <w:r w:rsidR="00CA6D49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="00CA6D49">
        <w:rPr>
          <w:rFonts w:ascii="Verdana" w:hAnsi="Verdana" w:cstheme="minorHAnsi"/>
          <w:b/>
          <w:sz w:val="22"/>
          <w:szCs w:val="22"/>
        </w:rPr>
        <w:t>Rimap</w:t>
      </w:r>
      <w:proofErr w:type="spellEnd"/>
      <w:r w:rsidR="00CA6D49" w:rsidRPr="002B030F">
        <w:rPr>
          <w:rFonts w:ascii="Verdana" w:hAnsi="Verdana" w:cs="Arial"/>
          <w:color w:val="000000" w:themeColor="text1"/>
        </w:rPr>
        <w:t>®</w:t>
      </w:r>
      <w:r w:rsidR="00CA6D49">
        <w:rPr>
          <w:rFonts w:ascii="Verdana" w:hAnsi="Verdana" w:cstheme="minorHAnsi"/>
          <w:b/>
          <w:sz w:val="22"/>
          <w:szCs w:val="22"/>
        </w:rPr>
        <w:t xml:space="preserve"> </w:t>
      </w:r>
    </w:p>
    <w:p w14:paraId="6E857CB2" w14:textId="77777777" w:rsidR="00884636" w:rsidRDefault="00884636" w:rsidP="00884636">
      <w:pPr>
        <w:pStyle w:val="article-abstract"/>
        <w:spacing w:before="0" w:beforeAutospacing="0" w:after="0" w:afterAutospacing="0"/>
        <w:jc w:val="center"/>
        <w:textAlignment w:val="top"/>
        <w:rPr>
          <w:rFonts w:ascii="Verdana" w:hAnsi="Verdana" w:cstheme="minorHAnsi"/>
          <w:b/>
          <w:sz w:val="22"/>
          <w:szCs w:val="22"/>
        </w:rPr>
      </w:pPr>
    </w:p>
    <w:p w14:paraId="2C16944E" w14:textId="1F738042" w:rsidR="0096193B" w:rsidRDefault="00762D40" w:rsidP="00356EED">
      <w:pPr>
        <w:spacing w:before="240" w:line="360" w:lineRule="auto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theme="minorHAnsi"/>
          <w:i/>
        </w:rPr>
        <w:t xml:space="preserve">Milano, </w:t>
      </w:r>
      <w:r w:rsidR="00FC10C1">
        <w:rPr>
          <w:rFonts w:ascii="Verdana" w:hAnsi="Verdana" w:cstheme="minorHAnsi"/>
          <w:i/>
        </w:rPr>
        <w:t>10</w:t>
      </w:r>
      <w:r>
        <w:rPr>
          <w:rFonts w:ascii="Verdana" w:hAnsi="Verdana" w:cstheme="minorHAnsi"/>
          <w:i/>
        </w:rPr>
        <w:t>/0</w:t>
      </w:r>
      <w:r w:rsidR="002C7224">
        <w:rPr>
          <w:rFonts w:ascii="Verdana" w:hAnsi="Verdana" w:cstheme="minorHAnsi"/>
          <w:i/>
        </w:rPr>
        <w:t>2</w:t>
      </w:r>
      <w:r>
        <w:rPr>
          <w:rFonts w:ascii="Verdana" w:hAnsi="Verdana" w:cstheme="minorHAnsi"/>
          <w:i/>
        </w:rPr>
        <w:t>/2020</w:t>
      </w:r>
      <w:r>
        <w:rPr>
          <w:rFonts w:ascii="Verdana" w:hAnsi="Verdana" w:cstheme="minorHAnsi"/>
        </w:rPr>
        <w:t xml:space="preserve"> –</w:t>
      </w:r>
      <w:r>
        <w:rPr>
          <w:rFonts w:ascii="Verdana" w:hAnsi="Verdana" w:cs="Arial"/>
          <w:color w:val="000000" w:themeColor="text1"/>
        </w:rPr>
        <w:t xml:space="preserve"> </w:t>
      </w:r>
      <w:r w:rsidR="0096193B">
        <w:rPr>
          <w:rFonts w:ascii="Verdana" w:hAnsi="Verdana" w:cs="Arial"/>
          <w:color w:val="000000" w:themeColor="text1"/>
        </w:rPr>
        <w:t xml:space="preserve">È in partenza </w:t>
      </w:r>
      <w:bookmarkStart w:id="0" w:name="_GoBack"/>
      <w:r w:rsidR="00FC10C1" w:rsidRPr="00FC10C1">
        <w:rPr>
          <w:rFonts w:ascii="Verdana" w:hAnsi="Verdana" w:cs="Arial"/>
          <w:b/>
          <w:color w:val="000000" w:themeColor="text1"/>
        </w:rPr>
        <w:t>domani,</w:t>
      </w:r>
      <w:bookmarkEnd w:id="0"/>
      <w:r w:rsidR="00FC10C1">
        <w:rPr>
          <w:rFonts w:ascii="Verdana" w:hAnsi="Verdana" w:cs="Arial"/>
          <w:color w:val="000000" w:themeColor="text1"/>
        </w:rPr>
        <w:t xml:space="preserve"> </w:t>
      </w:r>
      <w:r w:rsidR="00367FEF" w:rsidRPr="007C6D90">
        <w:rPr>
          <w:rFonts w:ascii="Verdana" w:hAnsi="Verdana" w:cs="Arial"/>
          <w:b/>
          <w:color w:val="000000" w:themeColor="text1"/>
        </w:rPr>
        <w:t>11 febbraio</w:t>
      </w:r>
      <w:r w:rsidR="00FC10C1">
        <w:rPr>
          <w:rFonts w:ascii="Verdana" w:hAnsi="Verdana" w:cs="Arial"/>
          <w:b/>
          <w:color w:val="000000" w:themeColor="text1"/>
        </w:rPr>
        <w:t>,</w:t>
      </w:r>
      <w:r w:rsidR="00367FEF" w:rsidRPr="007C6D90">
        <w:rPr>
          <w:rFonts w:ascii="Verdana" w:hAnsi="Verdana" w:cs="Arial"/>
          <w:b/>
          <w:color w:val="000000" w:themeColor="text1"/>
        </w:rPr>
        <w:t xml:space="preserve"> a</w:t>
      </w:r>
      <w:r w:rsidR="0096193B" w:rsidRPr="007C6D90">
        <w:rPr>
          <w:rFonts w:ascii="Verdana" w:hAnsi="Verdana" w:cs="Arial"/>
          <w:b/>
          <w:color w:val="000000" w:themeColor="text1"/>
        </w:rPr>
        <w:t xml:space="preserve"> Milano</w:t>
      </w:r>
      <w:r w:rsidR="0096193B">
        <w:rPr>
          <w:rFonts w:ascii="Verdana" w:hAnsi="Verdana" w:cs="Arial"/>
          <w:color w:val="000000" w:themeColor="text1"/>
        </w:rPr>
        <w:t xml:space="preserve"> il nuovo ciclo di corsi </w:t>
      </w:r>
      <w:r w:rsidR="0096193B" w:rsidRPr="001C3A15">
        <w:rPr>
          <w:rFonts w:ascii="Verdana" w:hAnsi="Verdana" w:cs="Arial"/>
          <w:b/>
          <w:color w:val="000000" w:themeColor="text1"/>
        </w:rPr>
        <w:t>ALP (ANRA Learning Path)</w:t>
      </w:r>
      <w:r w:rsidR="0096193B">
        <w:rPr>
          <w:rFonts w:ascii="Verdana" w:hAnsi="Verdana" w:cs="Arial"/>
          <w:color w:val="000000" w:themeColor="text1"/>
        </w:rPr>
        <w:t>, promosso dall’</w:t>
      </w:r>
      <w:r w:rsidR="0096193B" w:rsidRPr="001C3A15">
        <w:rPr>
          <w:rFonts w:ascii="Verdana" w:hAnsi="Verdana" w:cs="Arial"/>
          <w:b/>
          <w:color w:val="000000" w:themeColor="text1"/>
        </w:rPr>
        <w:t>Associazione Nazionale dei Risk Manager</w:t>
      </w:r>
      <w:r w:rsidR="0096193B">
        <w:rPr>
          <w:rFonts w:ascii="Verdana" w:hAnsi="Verdana" w:cs="Arial"/>
          <w:color w:val="000000" w:themeColor="text1"/>
        </w:rPr>
        <w:t xml:space="preserve"> per chi vuole approcciare, o già svolge, la professione del </w:t>
      </w:r>
      <w:r w:rsidR="00884636">
        <w:rPr>
          <w:rFonts w:ascii="Verdana" w:hAnsi="Verdana" w:cs="Arial"/>
          <w:color w:val="000000" w:themeColor="text1"/>
        </w:rPr>
        <w:t>r</w:t>
      </w:r>
      <w:r w:rsidR="0096193B">
        <w:rPr>
          <w:rFonts w:ascii="Verdana" w:hAnsi="Verdana" w:cs="Arial"/>
          <w:color w:val="000000" w:themeColor="text1"/>
        </w:rPr>
        <w:t xml:space="preserve">isk </w:t>
      </w:r>
      <w:r w:rsidR="00884636">
        <w:rPr>
          <w:rFonts w:ascii="Verdana" w:hAnsi="Verdana" w:cs="Arial"/>
          <w:color w:val="000000" w:themeColor="text1"/>
        </w:rPr>
        <w:t>m</w:t>
      </w:r>
      <w:r w:rsidR="0096193B">
        <w:rPr>
          <w:rFonts w:ascii="Verdana" w:hAnsi="Verdana" w:cs="Arial"/>
          <w:color w:val="000000" w:themeColor="text1"/>
        </w:rPr>
        <w:t>anager</w:t>
      </w:r>
      <w:r w:rsidR="00356EED">
        <w:rPr>
          <w:rFonts w:ascii="Verdana" w:hAnsi="Verdana" w:cs="Arial"/>
          <w:color w:val="000000" w:themeColor="text1"/>
        </w:rPr>
        <w:t>.</w:t>
      </w:r>
    </w:p>
    <w:p w14:paraId="58779D4F" w14:textId="39AC7529" w:rsidR="00CC1C94" w:rsidRDefault="00A46C40" w:rsidP="002C7224">
      <w:pPr>
        <w:spacing w:line="360" w:lineRule="auto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Nel corso </w:t>
      </w:r>
      <w:r w:rsidR="00356EED">
        <w:rPr>
          <w:rFonts w:ascii="Verdana" w:hAnsi="Verdana" w:cs="Arial"/>
          <w:color w:val="000000" w:themeColor="text1"/>
        </w:rPr>
        <w:t xml:space="preserve">dei </w:t>
      </w:r>
      <w:r w:rsidR="00356EED" w:rsidRPr="00356EED">
        <w:rPr>
          <w:rFonts w:ascii="Verdana" w:hAnsi="Verdana" w:cs="Arial"/>
          <w:b/>
          <w:color w:val="000000" w:themeColor="text1"/>
        </w:rPr>
        <w:t>cinque moduli di lezioni</w:t>
      </w:r>
      <w:r w:rsidR="00356EED">
        <w:rPr>
          <w:rFonts w:ascii="Verdana" w:hAnsi="Verdana" w:cs="Arial"/>
          <w:color w:val="000000" w:themeColor="text1"/>
        </w:rPr>
        <w:t>,</w:t>
      </w:r>
      <w:r>
        <w:rPr>
          <w:rFonts w:ascii="Verdana" w:hAnsi="Verdana" w:cs="Arial"/>
          <w:color w:val="000000" w:themeColor="text1"/>
        </w:rPr>
        <w:t xml:space="preserve"> ve</w:t>
      </w:r>
      <w:r w:rsidR="00884636">
        <w:rPr>
          <w:rFonts w:ascii="Verdana" w:hAnsi="Verdana" w:cs="Arial"/>
          <w:color w:val="000000" w:themeColor="text1"/>
        </w:rPr>
        <w:t>rranno</w:t>
      </w:r>
      <w:r>
        <w:rPr>
          <w:rFonts w:ascii="Verdana" w:hAnsi="Verdana" w:cs="Arial"/>
          <w:color w:val="000000" w:themeColor="text1"/>
        </w:rPr>
        <w:t xml:space="preserve"> approfonditi da un punto di vista teorico e pratico</w:t>
      </w:r>
      <w:r w:rsidR="00356EED">
        <w:rPr>
          <w:rFonts w:ascii="Verdana" w:hAnsi="Verdana" w:cs="Arial"/>
          <w:color w:val="000000" w:themeColor="text1"/>
        </w:rPr>
        <w:t xml:space="preserve"> i temi legati alla cultura del rischio</w:t>
      </w:r>
      <w:r w:rsidR="0047360E">
        <w:rPr>
          <w:rFonts w:ascii="Verdana" w:hAnsi="Verdana" w:cs="Arial"/>
          <w:color w:val="000000" w:themeColor="text1"/>
        </w:rPr>
        <w:t>, per una formazione a 360 gradi</w:t>
      </w:r>
      <w:r w:rsidR="00356EED">
        <w:rPr>
          <w:rFonts w:ascii="Verdana" w:hAnsi="Verdana" w:cs="Arial"/>
          <w:color w:val="000000" w:themeColor="text1"/>
        </w:rPr>
        <w:t>:</w:t>
      </w:r>
      <w:r>
        <w:rPr>
          <w:rFonts w:ascii="Verdana" w:hAnsi="Verdana" w:cs="Arial"/>
          <w:color w:val="000000" w:themeColor="text1"/>
        </w:rPr>
        <w:t xml:space="preserve"> strumenti e tecniche di risk </w:t>
      </w:r>
      <w:proofErr w:type="spellStart"/>
      <w:r>
        <w:rPr>
          <w:rFonts w:ascii="Verdana" w:hAnsi="Verdana" w:cs="Arial"/>
          <w:color w:val="000000" w:themeColor="text1"/>
        </w:rPr>
        <w:t>asses</w:t>
      </w:r>
      <w:r w:rsidR="006D4BCC">
        <w:rPr>
          <w:rFonts w:ascii="Verdana" w:hAnsi="Verdana" w:cs="Arial"/>
          <w:color w:val="000000" w:themeColor="text1"/>
        </w:rPr>
        <w:t>s</w:t>
      </w:r>
      <w:r>
        <w:rPr>
          <w:rFonts w:ascii="Verdana" w:hAnsi="Verdana" w:cs="Arial"/>
          <w:color w:val="000000" w:themeColor="text1"/>
        </w:rPr>
        <w:t>ment</w:t>
      </w:r>
      <w:proofErr w:type="spellEnd"/>
      <w:r w:rsidR="0047360E">
        <w:rPr>
          <w:rFonts w:ascii="Verdana" w:hAnsi="Verdana" w:cs="Arial"/>
          <w:color w:val="000000" w:themeColor="text1"/>
        </w:rPr>
        <w:t xml:space="preserve">, </w:t>
      </w:r>
      <w:r>
        <w:rPr>
          <w:rFonts w:ascii="Verdana" w:hAnsi="Verdana" w:cs="Arial"/>
          <w:color w:val="000000" w:themeColor="text1"/>
        </w:rPr>
        <w:t>meccanismi per il trattamento dei rischi</w:t>
      </w:r>
      <w:r w:rsidR="0047360E">
        <w:rPr>
          <w:rFonts w:ascii="Verdana" w:hAnsi="Verdana" w:cs="Arial"/>
          <w:color w:val="000000" w:themeColor="text1"/>
        </w:rPr>
        <w:t xml:space="preserve"> e</w:t>
      </w:r>
      <w:r>
        <w:rPr>
          <w:rFonts w:ascii="Verdana" w:hAnsi="Verdana" w:cs="Arial"/>
          <w:color w:val="000000" w:themeColor="text1"/>
        </w:rPr>
        <w:t xml:space="preserve"> tecniche di gestion</w:t>
      </w:r>
      <w:r w:rsidR="00367FEF">
        <w:rPr>
          <w:rFonts w:ascii="Verdana" w:hAnsi="Verdana" w:cs="Arial"/>
          <w:color w:val="000000" w:themeColor="text1"/>
        </w:rPr>
        <w:t>e</w:t>
      </w:r>
      <w:r>
        <w:rPr>
          <w:rFonts w:ascii="Verdana" w:hAnsi="Verdana" w:cs="Arial"/>
          <w:color w:val="000000" w:themeColor="text1"/>
        </w:rPr>
        <w:t xml:space="preserve"> della crisi</w:t>
      </w:r>
      <w:r w:rsidR="00D825FC">
        <w:rPr>
          <w:rFonts w:ascii="Verdana" w:hAnsi="Verdana" w:cs="Arial"/>
          <w:color w:val="000000" w:themeColor="text1"/>
        </w:rPr>
        <w:t>.</w:t>
      </w:r>
      <w:r w:rsidR="00884636">
        <w:rPr>
          <w:rFonts w:ascii="Verdana" w:hAnsi="Verdana" w:cs="Arial"/>
          <w:color w:val="000000" w:themeColor="text1"/>
        </w:rPr>
        <w:t xml:space="preserve"> </w:t>
      </w:r>
      <w:r w:rsidR="000E5B62">
        <w:rPr>
          <w:rFonts w:ascii="Verdana" w:hAnsi="Verdana" w:cs="Arial"/>
          <w:color w:val="000000" w:themeColor="text1"/>
        </w:rPr>
        <w:t>Al</w:t>
      </w:r>
      <w:r w:rsidR="00884636">
        <w:rPr>
          <w:rFonts w:ascii="Verdana" w:hAnsi="Verdana" w:cs="Arial"/>
          <w:color w:val="000000" w:themeColor="text1"/>
        </w:rPr>
        <w:t xml:space="preserve"> superamento dell’esame finale,</w:t>
      </w:r>
      <w:r w:rsidR="000E5B62">
        <w:rPr>
          <w:rFonts w:ascii="Verdana" w:hAnsi="Verdana" w:cs="Arial"/>
          <w:color w:val="000000" w:themeColor="text1"/>
        </w:rPr>
        <w:t xml:space="preserve"> i partecipanti conseguiranno per equivalenza anche la prestigiosa</w:t>
      </w:r>
      <w:r w:rsidR="000E5B62" w:rsidRPr="000E5B62">
        <w:rPr>
          <w:rFonts w:ascii="Verdana" w:hAnsi="Verdana" w:cs="Arial"/>
          <w:b/>
          <w:color w:val="000000" w:themeColor="text1"/>
        </w:rPr>
        <w:t xml:space="preserve"> </w:t>
      </w:r>
      <w:r w:rsidR="000E5B62" w:rsidRPr="00356EED">
        <w:rPr>
          <w:rFonts w:ascii="Verdana" w:hAnsi="Verdana" w:cs="Arial"/>
          <w:b/>
          <w:color w:val="000000" w:themeColor="text1"/>
        </w:rPr>
        <w:t xml:space="preserve">certificazione </w:t>
      </w:r>
      <w:proofErr w:type="spellStart"/>
      <w:r w:rsidR="000E5B62">
        <w:rPr>
          <w:rFonts w:ascii="Verdana" w:hAnsi="Verdana" w:cs="Arial"/>
          <w:b/>
          <w:color w:val="000000" w:themeColor="text1"/>
        </w:rPr>
        <w:t>Rimap</w:t>
      </w:r>
      <w:proofErr w:type="spellEnd"/>
      <w:r w:rsidR="000E5B62" w:rsidRPr="001D2D9D">
        <w:rPr>
          <w:rFonts w:ascii="Verdana" w:hAnsi="Verdana" w:cs="Arial"/>
          <w:b/>
          <w:color w:val="000000" w:themeColor="text1"/>
        </w:rPr>
        <w:t>®</w:t>
      </w:r>
      <w:r w:rsidR="000E5B62" w:rsidRPr="000E5B62">
        <w:rPr>
          <w:rFonts w:ascii="Verdana" w:hAnsi="Verdana" w:cs="Arial"/>
          <w:color w:val="000000" w:themeColor="text1"/>
        </w:rPr>
        <w:t>, l</w:t>
      </w:r>
      <w:r w:rsidR="000E5B62">
        <w:rPr>
          <w:rFonts w:ascii="Verdana" w:hAnsi="Verdana" w:cs="Arial"/>
          <w:color w:val="000000" w:themeColor="text1"/>
        </w:rPr>
        <w:t xml:space="preserve">’unica riconosciuta a livello transnazionale europeo per i professionisti del settore. </w:t>
      </w:r>
      <w:r w:rsidR="00CC1C94" w:rsidRPr="00CC1C94">
        <w:rPr>
          <w:rFonts w:ascii="Verdana" w:hAnsi="Verdana" w:cs="Arial"/>
          <w:color w:val="000000" w:themeColor="text1"/>
        </w:rPr>
        <w:t xml:space="preserve">In quanto partner di FERMA, Federazione che rappresenta quasi 5.000 gestori del rischio in Europa, </w:t>
      </w:r>
      <w:r w:rsidR="00CC1C94" w:rsidRPr="000E5B62">
        <w:rPr>
          <w:rFonts w:ascii="Verdana" w:hAnsi="Verdana" w:cs="Arial"/>
          <w:b/>
          <w:color w:val="000000" w:themeColor="text1"/>
        </w:rPr>
        <w:t>ANRA è l’unico ente in Italia che può rilasciarla</w:t>
      </w:r>
      <w:r w:rsidR="00CC1C94" w:rsidRPr="00CC1C94">
        <w:rPr>
          <w:rFonts w:ascii="Verdana" w:hAnsi="Verdana" w:cs="Arial"/>
          <w:color w:val="000000" w:themeColor="text1"/>
        </w:rPr>
        <w:t xml:space="preserve">. </w:t>
      </w:r>
    </w:p>
    <w:p w14:paraId="7C5466B7" w14:textId="17A5C012" w:rsidR="000E5B62" w:rsidRDefault="00CC1C94" w:rsidP="002C7224">
      <w:pPr>
        <w:spacing w:line="360" w:lineRule="auto"/>
        <w:jc w:val="both"/>
        <w:rPr>
          <w:rFonts w:ascii="Verdana" w:hAnsi="Verdana" w:cs="Arial"/>
          <w:color w:val="000000" w:themeColor="text1"/>
        </w:rPr>
      </w:pPr>
      <w:r w:rsidRPr="00CC1C94">
        <w:rPr>
          <w:rFonts w:ascii="Verdana" w:hAnsi="Verdana" w:cs="Arial"/>
          <w:color w:val="000000" w:themeColor="text1"/>
        </w:rPr>
        <w:t>Dall</w:t>
      </w:r>
      <w:r w:rsidR="000E5B62">
        <w:rPr>
          <w:rFonts w:ascii="Verdana" w:hAnsi="Verdana" w:cs="Arial"/>
          <w:color w:val="000000" w:themeColor="text1"/>
        </w:rPr>
        <w:t>a sua attivazione nel 2017</w:t>
      </w:r>
      <w:r w:rsidRPr="00CC1C94">
        <w:rPr>
          <w:rFonts w:ascii="Verdana" w:hAnsi="Verdana" w:cs="Arial"/>
          <w:color w:val="000000" w:themeColor="text1"/>
        </w:rPr>
        <w:t>,</w:t>
      </w:r>
      <w:r w:rsidR="000E5B62">
        <w:rPr>
          <w:rFonts w:ascii="Verdana" w:hAnsi="Verdana" w:cs="Arial"/>
          <w:color w:val="000000" w:themeColor="text1"/>
        </w:rPr>
        <w:t xml:space="preserve"> il percorso ALP ha certificato </w:t>
      </w:r>
      <w:r w:rsidR="000E5B62" w:rsidRPr="000E5B62">
        <w:rPr>
          <w:rFonts w:ascii="Verdana" w:hAnsi="Verdana" w:cs="Arial"/>
          <w:b/>
          <w:color w:val="000000" w:themeColor="text1"/>
        </w:rPr>
        <w:t>più di 90 professionisti</w:t>
      </w:r>
      <w:r w:rsidR="000E5B62">
        <w:rPr>
          <w:rFonts w:ascii="Verdana" w:hAnsi="Verdana" w:cs="Arial"/>
          <w:color w:val="000000" w:themeColor="text1"/>
        </w:rPr>
        <w:t>, il numero più alto di tra i paesi membri di FERMA:</w:t>
      </w:r>
      <w:r w:rsidR="000E5B62" w:rsidRPr="000E5B62">
        <w:rPr>
          <w:rFonts w:ascii="Verdana" w:hAnsi="Verdana"/>
          <w:color w:val="000000"/>
        </w:rPr>
        <w:t xml:space="preserve"> </w:t>
      </w:r>
      <w:r w:rsidR="000E5B62">
        <w:rPr>
          <w:rFonts w:ascii="Verdana" w:hAnsi="Verdana"/>
          <w:color w:val="000000"/>
        </w:rPr>
        <w:t>un dato significativo, che mette in luce l’attenzione crescente nel nostro Paese per il ruolo del risk manager.</w:t>
      </w:r>
    </w:p>
    <w:p w14:paraId="11063570" w14:textId="5C615873" w:rsidR="003E3631" w:rsidRDefault="00762D40" w:rsidP="002C7224">
      <w:pPr>
        <w:spacing w:line="360" w:lineRule="auto"/>
        <w:jc w:val="both"/>
        <w:rPr>
          <w:rFonts w:ascii="Verdana" w:hAnsi="Verdana" w:cs="Arial"/>
          <w:i/>
          <w:iCs/>
          <w:color w:val="000000" w:themeColor="text1"/>
        </w:rPr>
      </w:pPr>
      <w:r>
        <w:rPr>
          <w:rFonts w:ascii="Verdana" w:hAnsi="Verdana" w:cs="Arial"/>
          <w:i/>
          <w:iCs/>
          <w:color w:val="000000" w:themeColor="text1"/>
        </w:rPr>
        <w:t>“</w:t>
      </w:r>
      <w:r w:rsidR="001C3A15">
        <w:rPr>
          <w:rFonts w:ascii="Verdana" w:hAnsi="Verdana" w:cs="Arial"/>
          <w:i/>
          <w:iCs/>
          <w:color w:val="000000" w:themeColor="text1"/>
        </w:rPr>
        <w:t>I cambiamenti economici e l’instabilità politica che stiamo sperimentando rendono sempre più essenziale per</w:t>
      </w:r>
      <w:r>
        <w:rPr>
          <w:rFonts w:ascii="Verdana" w:hAnsi="Verdana" w:cs="Arial"/>
          <w:i/>
          <w:iCs/>
          <w:color w:val="000000" w:themeColor="text1"/>
        </w:rPr>
        <w:t xml:space="preserve"> le </w:t>
      </w:r>
      <w:r w:rsidR="00356EED">
        <w:rPr>
          <w:rFonts w:ascii="Verdana" w:hAnsi="Verdana" w:cs="Arial"/>
          <w:i/>
          <w:iCs/>
          <w:color w:val="000000" w:themeColor="text1"/>
        </w:rPr>
        <w:t>imprese</w:t>
      </w:r>
      <w:r w:rsidR="001C3A15">
        <w:rPr>
          <w:rFonts w:ascii="Verdana" w:hAnsi="Verdana" w:cs="Arial"/>
          <w:i/>
          <w:iCs/>
          <w:color w:val="000000" w:themeColor="text1"/>
        </w:rPr>
        <w:t xml:space="preserve"> la presenza di professionisti del rischio all’interno del propri</w:t>
      </w:r>
      <w:r>
        <w:rPr>
          <w:rFonts w:ascii="Verdana" w:hAnsi="Verdana" w:cs="Arial"/>
          <w:i/>
          <w:iCs/>
          <w:color w:val="000000" w:themeColor="text1"/>
        </w:rPr>
        <w:t>o board</w:t>
      </w:r>
      <w:r w:rsidR="001C3A15">
        <w:rPr>
          <w:rFonts w:ascii="Verdana" w:hAnsi="Verdana" w:cs="Arial"/>
          <w:i/>
          <w:iCs/>
          <w:color w:val="000000" w:themeColor="text1"/>
        </w:rPr>
        <w:t>, che ne sappiano cogliere le sfide e le opportunità”</w:t>
      </w:r>
      <w:r w:rsidR="001C3A15" w:rsidRPr="001C3A15">
        <w:rPr>
          <w:rFonts w:ascii="Verdana" w:hAnsi="Verdana" w:cs="Arial"/>
          <w:iCs/>
          <w:color w:val="000000" w:themeColor="text1"/>
        </w:rPr>
        <w:t>,</w:t>
      </w:r>
      <w:r w:rsidR="001C3A15">
        <w:rPr>
          <w:rFonts w:ascii="Verdana" w:hAnsi="Verdana" w:cs="Arial"/>
          <w:iCs/>
          <w:color w:val="000000" w:themeColor="text1"/>
        </w:rPr>
        <w:t xml:space="preserve"> sottolinea </w:t>
      </w:r>
      <w:r w:rsidR="001C3A15" w:rsidRPr="00657D4E">
        <w:rPr>
          <w:rFonts w:ascii="Verdana" w:hAnsi="Verdana" w:cs="Arial"/>
          <w:b/>
          <w:iCs/>
          <w:color w:val="000000" w:themeColor="text1"/>
        </w:rPr>
        <w:t>Alessandro De Felice, Presidente ANRA</w:t>
      </w:r>
      <w:r w:rsidR="001C3A15">
        <w:rPr>
          <w:rFonts w:ascii="Verdana" w:hAnsi="Verdana" w:cs="Arial"/>
          <w:iCs/>
          <w:color w:val="000000" w:themeColor="text1"/>
        </w:rPr>
        <w:t xml:space="preserve">, </w:t>
      </w:r>
      <w:r w:rsidR="001C3A15" w:rsidRPr="001C3A15">
        <w:rPr>
          <w:rFonts w:ascii="Verdana" w:hAnsi="Verdana" w:cs="Arial"/>
          <w:i/>
          <w:iCs/>
          <w:color w:val="000000" w:themeColor="text1"/>
        </w:rPr>
        <w:t>“</w:t>
      </w:r>
      <w:r w:rsidR="00657D4E">
        <w:rPr>
          <w:rFonts w:ascii="Verdana" w:hAnsi="Verdana" w:cs="Arial"/>
          <w:i/>
          <w:iCs/>
          <w:color w:val="000000" w:themeColor="text1"/>
        </w:rPr>
        <w:t xml:space="preserve">siamo orgogliosi di poter </w:t>
      </w:r>
      <w:r w:rsidR="00685B8B">
        <w:rPr>
          <w:rFonts w:ascii="Verdana" w:hAnsi="Verdana" w:cs="Arial"/>
          <w:i/>
          <w:iCs/>
          <w:color w:val="000000" w:themeColor="text1"/>
        </w:rPr>
        <w:t>offrir</w:t>
      </w:r>
      <w:r w:rsidR="00657D4E">
        <w:rPr>
          <w:rFonts w:ascii="Verdana" w:hAnsi="Verdana" w:cs="Arial"/>
          <w:i/>
          <w:iCs/>
          <w:color w:val="000000" w:themeColor="text1"/>
        </w:rPr>
        <w:t xml:space="preserve">e </w:t>
      </w:r>
      <w:r w:rsidR="00685B8B">
        <w:rPr>
          <w:rFonts w:ascii="Verdana" w:hAnsi="Verdana" w:cs="Arial"/>
          <w:i/>
          <w:iCs/>
          <w:color w:val="000000" w:themeColor="text1"/>
        </w:rPr>
        <w:t>tutti</w:t>
      </w:r>
      <w:r w:rsidR="00685B8B" w:rsidRPr="00685B8B">
        <w:rPr>
          <w:rFonts w:ascii="Verdana" w:hAnsi="Verdana" w:cs="Arial"/>
          <w:i/>
          <w:iCs/>
          <w:color w:val="000000" w:themeColor="text1"/>
        </w:rPr>
        <w:t xml:space="preserve"> </w:t>
      </w:r>
      <w:r w:rsidR="00685B8B">
        <w:rPr>
          <w:rFonts w:ascii="Verdana" w:hAnsi="Verdana" w:cs="Arial"/>
          <w:i/>
          <w:iCs/>
          <w:color w:val="000000" w:themeColor="text1"/>
        </w:rPr>
        <w:t>gli strumenti necessari per eccellere nel campo del risk management, e</w:t>
      </w:r>
      <w:r w:rsidR="00657D4E">
        <w:rPr>
          <w:rFonts w:ascii="Verdana" w:hAnsi="Verdana" w:cs="Arial"/>
          <w:i/>
          <w:iCs/>
          <w:color w:val="000000" w:themeColor="text1"/>
        </w:rPr>
        <w:t xml:space="preserve"> in grado di</w:t>
      </w:r>
      <w:r w:rsidR="00685B8B">
        <w:rPr>
          <w:rFonts w:ascii="Verdana" w:hAnsi="Verdana" w:cs="Arial"/>
          <w:i/>
          <w:iCs/>
          <w:color w:val="000000" w:themeColor="text1"/>
        </w:rPr>
        <w:t xml:space="preserve"> formare</w:t>
      </w:r>
      <w:r w:rsidR="00657D4E">
        <w:rPr>
          <w:rFonts w:ascii="Verdana" w:hAnsi="Verdana" w:cs="Arial"/>
          <w:i/>
          <w:iCs/>
          <w:color w:val="000000" w:themeColor="text1"/>
        </w:rPr>
        <w:t xml:space="preserve"> </w:t>
      </w:r>
      <w:r w:rsidR="00685B8B">
        <w:rPr>
          <w:rFonts w:ascii="Verdana" w:hAnsi="Verdana" w:cs="Arial"/>
          <w:i/>
          <w:iCs/>
          <w:color w:val="000000" w:themeColor="text1"/>
        </w:rPr>
        <w:t>professionisti certificati a livello europeo da un Ente di primaria importanza nel settore come FERMA</w:t>
      </w:r>
      <w:r w:rsidR="00657D4E">
        <w:rPr>
          <w:rFonts w:ascii="Verdana" w:hAnsi="Verdana" w:cs="Arial"/>
          <w:i/>
          <w:iCs/>
          <w:color w:val="000000" w:themeColor="text1"/>
        </w:rPr>
        <w:t>”.</w:t>
      </w:r>
    </w:p>
    <w:p w14:paraId="7F885CDE" w14:textId="2D5F9F05" w:rsidR="0014115B" w:rsidRDefault="0014115B" w:rsidP="00E04656">
      <w:pPr>
        <w:spacing w:line="360" w:lineRule="auto"/>
        <w:jc w:val="both"/>
        <w:rPr>
          <w:rFonts w:ascii="Verdana" w:hAnsi="Verdana" w:cs="Arial"/>
          <w:i/>
          <w:iCs/>
          <w:color w:val="000000" w:themeColor="text1"/>
        </w:rPr>
      </w:pPr>
    </w:p>
    <w:p w14:paraId="48644BB9" w14:textId="4AB9C7EE" w:rsidR="0014115B" w:rsidRDefault="0014115B" w:rsidP="00E04656">
      <w:pPr>
        <w:spacing w:line="360" w:lineRule="auto"/>
        <w:jc w:val="both"/>
        <w:rPr>
          <w:rFonts w:ascii="Verdana" w:hAnsi="Verdana" w:cs="Arial"/>
          <w:i/>
          <w:iCs/>
          <w:color w:val="000000" w:themeColor="text1"/>
        </w:rPr>
      </w:pPr>
    </w:p>
    <w:p w14:paraId="5437D97D" w14:textId="77777777" w:rsidR="0014115B" w:rsidRPr="00E04656" w:rsidRDefault="0014115B" w:rsidP="00E04656">
      <w:pPr>
        <w:spacing w:line="360" w:lineRule="auto"/>
        <w:jc w:val="both"/>
        <w:rPr>
          <w:rFonts w:ascii="Verdana" w:hAnsi="Verdana" w:cs="Arial"/>
          <w:i/>
          <w:iCs/>
          <w:color w:val="000000" w:themeColor="text1"/>
        </w:rPr>
      </w:pPr>
    </w:p>
    <w:p w14:paraId="363CC63B" w14:textId="77777777" w:rsidR="00F96F09" w:rsidRPr="00B72B1C" w:rsidRDefault="00B07C4F" w:rsidP="00221222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  <w:r w:rsidRPr="00B72B1C">
        <w:rPr>
          <w:rFonts w:ascii="Verdana" w:hAnsi="Verdana" w:cs="Arial"/>
          <w:b/>
          <w:sz w:val="18"/>
          <w:szCs w:val="26"/>
        </w:rPr>
        <w:t>CHI È ANRA</w:t>
      </w:r>
    </w:p>
    <w:p w14:paraId="548D9648" w14:textId="77777777" w:rsidR="001A2276" w:rsidRPr="00B72B1C" w:rsidRDefault="001A2276" w:rsidP="001A2276">
      <w:pPr>
        <w:spacing w:after="60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</w:t>
      </w:r>
      <w:r w:rsidRPr="00B72B1C">
        <w:rPr>
          <w:rFonts w:ascii="Verdana" w:hAnsi="Verdana" w:cs="Arial"/>
          <w:i/>
          <w:color w:val="333333"/>
          <w:sz w:val="20"/>
        </w:rPr>
        <w:lastRenderedPageBreak/>
        <w:t xml:space="preserve">manager in Ferma, a livello europeo, e in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Ifrima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B72B1C">
        <w:rPr>
          <w:rFonts w:ascii="Verdana" w:hAnsi="Verdana" w:cs="Arial"/>
          <w:color w:val="333333"/>
          <w:sz w:val="20"/>
        </w:rPr>
        <w:t xml:space="preserve"> </w:t>
      </w:r>
    </w:p>
    <w:p w14:paraId="56CB219F" w14:textId="77777777" w:rsidR="00F96F09" w:rsidRPr="00B72B1C" w:rsidRDefault="001A2276" w:rsidP="001A2276">
      <w:pPr>
        <w:spacing w:after="60" w:line="240" w:lineRule="auto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alp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" - ANRA Learning Path - la nuova Accademia ANRA per la formazione dei professionisti della gestione del rischio, riconosciuta e certificata RIMAP a livello europeo. </w:t>
      </w:r>
      <w:hyperlink r:id="rId8" w:history="1">
        <w:r w:rsidR="00E5697B" w:rsidRPr="00B72B1C">
          <w:rPr>
            <w:rStyle w:val="Collegamentoipertestuale"/>
            <w:rFonts w:ascii="Verdana" w:hAnsi="Verdana" w:cs="Arial"/>
            <w:sz w:val="20"/>
          </w:rPr>
          <w:t>www.anra.it</w:t>
        </w:r>
      </w:hyperlink>
    </w:p>
    <w:p w14:paraId="49D5A5F4" w14:textId="77777777" w:rsidR="00B07C4F" w:rsidRPr="00B72B1C" w:rsidRDefault="00B07C4F" w:rsidP="00221222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244C6FA3" w14:textId="77777777" w:rsidR="0080108F" w:rsidRPr="00B72B1C" w:rsidRDefault="00B07C4F" w:rsidP="00221222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23638C92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3D147409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54B4638C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275BC961" w14:textId="77777777" w:rsidR="00B07C4F" w:rsidRPr="00B72B1C" w:rsidRDefault="00FC10C1" w:rsidP="00221222">
      <w:pPr>
        <w:spacing w:after="0" w:line="240" w:lineRule="auto"/>
        <w:rPr>
          <w:rFonts w:ascii="Verdana" w:hAnsi="Verdana"/>
          <w:sz w:val="21"/>
          <w:szCs w:val="21"/>
        </w:rPr>
      </w:pPr>
      <w:hyperlink r:id="rId9" w:history="1">
        <w:r w:rsidR="00B07C4F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B07C4F" w:rsidRPr="00B72B1C">
        <w:rPr>
          <w:rFonts w:ascii="Verdana" w:hAnsi="Verdana"/>
          <w:sz w:val="21"/>
          <w:szCs w:val="21"/>
        </w:rPr>
        <w:t xml:space="preserve"> </w:t>
      </w:r>
    </w:p>
    <w:sectPr w:rsidR="00B07C4F" w:rsidRPr="00B72B1C" w:rsidSect="00EE5232">
      <w:headerReference w:type="default" r:id="rId10"/>
      <w:headerReference w:type="first" r:id="rId11"/>
      <w:footerReference w:type="first" r:id="rId12"/>
      <w:pgSz w:w="11906" w:h="16838"/>
      <w:pgMar w:top="1417" w:right="1134" w:bottom="1134" w:left="1134" w:header="425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7E5AB" w14:textId="77777777" w:rsidR="00A34BC8" w:rsidRDefault="00A34BC8" w:rsidP="00DB5357">
      <w:pPr>
        <w:spacing w:after="0" w:line="240" w:lineRule="auto"/>
      </w:pPr>
      <w:r>
        <w:separator/>
      </w:r>
    </w:p>
  </w:endnote>
  <w:endnote w:type="continuationSeparator" w:id="0">
    <w:p w14:paraId="4CED8E32" w14:textId="77777777" w:rsidR="00A34BC8" w:rsidRDefault="00A34BC8" w:rsidP="00DB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73EFA" w14:textId="77777777" w:rsidR="00995709" w:rsidRDefault="00995709" w:rsidP="00995709">
    <w:pPr>
      <w:pStyle w:val="Testonotaapidipagina"/>
    </w:pPr>
    <w:r>
      <w:rPr>
        <w:i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24E76" w14:textId="77777777" w:rsidR="00A34BC8" w:rsidRDefault="00A34BC8" w:rsidP="00DB5357">
      <w:pPr>
        <w:spacing w:after="0" w:line="240" w:lineRule="auto"/>
      </w:pPr>
      <w:r>
        <w:separator/>
      </w:r>
    </w:p>
  </w:footnote>
  <w:footnote w:type="continuationSeparator" w:id="0">
    <w:p w14:paraId="1D2067C8" w14:textId="77777777" w:rsidR="00A34BC8" w:rsidRDefault="00A34BC8" w:rsidP="00DB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C30B" w14:textId="77777777" w:rsidR="00896A26" w:rsidRDefault="00CD29D0" w:rsidP="00DB53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9697DF" wp14:editId="404D0793">
          <wp:extent cx="3247200" cy="810000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4ADC" w14:textId="77777777" w:rsidR="00CD29D0" w:rsidRPr="00CD29D0" w:rsidRDefault="00CD29D0" w:rsidP="00CD29D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62869C4" wp14:editId="376E7C77">
          <wp:extent cx="4043680" cy="1009015"/>
          <wp:effectExtent l="1905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68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15392"/>
    <w:multiLevelType w:val="multilevel"/>
    <w:tmpl w:val="BD9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A0"/>
    <w:rsid w:val="0000337B"/>
    <w:rsid w:val="000134A9"/>
    <w:rsid w:val="000255F2"/>
    <w:rsid w:val="000378B7"/>
    <w:rsid w:val="00044B4F"/>
    <w:rsid w:val="00050DC6"/>
    <w:rsid w:val="00060A59"/>
    <w:rsid w:val="000653BC"/>
    <w:rsid w:val="00076101"/>
    <w:rsid w:val="000C0DB2"/>
    <w:rsid w:val="000E3625"/>
    <w:rsid w:val="000E5B62"/>
    <w:rsid w:val="000E694E"/>
    <w:rsid w:val="000F688A"/>
    <w:rsid w:val="0010171E"/>
    <w:rsid w:val="001109A0"/>
    <w:rsid w:val="00120D1B"/>
    <w:rsid w:val="001260DA"/>
    <w:rsid w:val="001308C1"/>
    <w:rsid w:val="0014115B"/>
    <w:rsid w:val="00145115"/>
    <w:rsid w:val="00155205"/>
    <w:rsid w:val="00160886"/>
    <w:rsid w:val="00160AED"/>
    <w:rsid w:val="0016128F"/>
    <w:rsid w:val="0017476C"/>
    <w:rsid w:val="00185391"/>
    <w:rsid w:val="00193504"/>
    <w:rsid w:val="0019403D"/>
    <w:rsid w:val="001A129E"/>
    <w:rsid w:val="001A2276"/>
    <w:rsid w:val="001A52A0"/>
    <w:rsid w:val="001C3A15"/>
    <w:rsid w:val="001D2D9D"/>
    <w:rsid w:val="001D6BAC"/>
    <w:rsid w:val="001F16D8"/>
    <w:rsid w:val="001F3CAF"/>
    <w:rsid w:val="001F5220"/>
    <w:rsid w:val="001F6BB8"/>
    <w:rsid w:val="00201872"/>
    <w:rsid w:val="00204EB9"/>
    <w:rsid w:val="00211933"/>
    <w:rsid w:val="00221222"/>
    <w:rsid w:val="00222C45"/>
    <w:rsid w:val="00234221"/>
    <w:rsid w:val="00247E17"/>
    <w:rsid w:val="00270AEC"/>
    <w:rsid w:val="002A2C31"/>
    <w:rsid w:val="002A7A1E"/>
    <w:rsid w:val="002B030F"/>
    <w:rsid w:val="002C3177"/>
    <w:rsid w:val="002C60A6"/>
    <w:rsid w:val="002C7224"/>
    <w:rsid w:val="002E03EC"/>
    <w:rsid w:val="002F6E37"/>
    <w:rsid w:val="002F7122"/>
    <w:rsid w:val="002F7E2D"/>
    <w:rsid w:val="003035A8"/>
    <w:rsid w:val="003301DC"/>
    <w:rsid w:val="00341CEA"/>
    <w:rsid w:val="003512D5"/>
    <w:rsid w:val="0035254D"/>
    <w:rsid w:val="00353399"/>
    <w:rsid w:val="00356EED"/>
    <w:rsid w:val="00362BE6"/>
    <w:rsid w:val="00367FEF"/>
    <w:rsid w:val="00374334"/>
    <w:rsid w:val="00380D28"/>
    <w:rsid w:val="00383DB9"/>
    <w:rsid w:val="0039612B"/>
    <w:rsid w:val="003A1009"/>
    <w:rsid w:val="003C2175"/>
    <w:rsid w:val="003D22A4"/>
    <w:rsid w:val="003D4E87"/>
    <w:rsid w:val="003E24B2"/>
    <w:rsid w:val="003E3631"/>
    <w:rsid w:val="003E4221"/>
    <w:rsid w:val="003E555F"/>
    <w:rsid w:val="003E62AA"/>
    <w:rsid w:val="003E6A85"/>
    <w:rsid w:val="003F409C"/>
    <w:rsid w:val="003F5C57"/>
    <w:rsid w:val="003F7A79"/>
    <w:rsid w:val="00400331"/>
    <w:rsid w:val="004119A9"/>
    <w:rsid w:val="00415144"/>
    <w:rsid w:val="00432AE2"/>
    <w:rsid w:val="00440218"/>
    <w:rsid w:val="0044157B"/>
    <w:rsid w:val="004436F3"/>
    <w:rsid w:val="00444652"/>
    <w:rsid w:val="004604FE"/>
    <w:rsid w:val="0046320C"/>
    <w:rsid w:val="00464A49"/>
    <w:rsid w:val="0047360E"/>
    <w:rsid w:val="00475E49"/>
    <w:rsid w:val="00482741"/>
    <w:rsid w:val="004954ED"/>
    <w:rsid w:val="004B3D4D"/>
    <w:rsid w:val="004B79A2"/>
    <w:rsid w:val="004C0176"/>
    <w:rsid w:val="004F1027"/>
    <w:rsid w:val="004F3888"/>
    <w:rsid w:val="0050157F"/>
    <w:rsid w:val="00501614"/>
    <w:rsid w:val="005200B7"/>
    <w:rsid w:val="00554D24"/>
    <w:rsid w:val="00561BBE"/>
    <w:rsid w:val="00567CD4"/>
    <w:rsid w:val="005758DC"/>
    <w:rsid w:val="005822A3"/>
    <w:rsid w:val="00585B7C"/>
    <w:rsid w:val="005971E4"/>
    <w:rsid w:val="005A06B6"/>
    <w:rsid w:val="005A52F4"/>
    <w:rsid w:val="005A5E16"/>
    <w:rsid w:val="005B2A50"/>
    <w:rsid w:val="005B30DC"/>
    <w:rsid w:val="005C3D75"/>
    <w:rsid w:val="005F32A5"/>
    <w:rsid w:val="00607BA1"/>
    <w:rsid w:val="00611C37"/>
    <w:rsid w:val="00622CEF"/>
    <w:rsid w:val="00634946"/>
    <w:rsid w:val="006445F5"/>
    <w:rsid w:val="00657D4E"/>
    <w:rsid w:val="00671758"/>
    <w:rsid w:val="006775E4"/>
    <w:rsid w:val="00684195"/>
    <w:rsid w:val="00685B8B"/>
    <w:rsid w:val="006C622D"/>
    <w:rsid w:val="006C6B21"/>
    <w:rsid w:val="006D25A4"/>
    <w:rsid w:val="006D2A49"/>
    <w:rsid w:val="006D464E"/>
    <w:rsid w:val="006D4BCC"/>
    <w:rsid w:val="006F2F10"/>
    <w:rsid w:val="006F448D"/>
    <w:rsid w:val="007070F4"/>
    <w:rsid w:val="00713C2E"/>
    <w:rsid w:val="007439EE"/>
    <w:rsid w:val="00750077"/>
    <w:rsid w:val="00762D40"/>
    <w:rsid w:val="007654DE"/>
    <w:rsid w:val="00793C07"/>
    <w:rsid w:val="00794095"/>
    <w:rsid w:val="00797DE5"/>
    <w:rsid w:val="007C6D90"/>
    <w:rsid w:val="007D3278"/>
    <w:rsid w:val="007D50A3"/>
    <w:rsid w:val="007D73AF"/>
    <w:rsid w:val="007E7E3F"/>
    <w:rsid w:val="0080108F"/>
    <w:rsid w:val="00802B51"/>
    <w:rsid w:val="00814F33"/>
    <w:rsid w:val="00826CB2"/>
    <w:rsid w:val="00827FC9"/>
    <w:rsid w:val="00841090"/>
    <w:rsid w:val="00845016"/>
    <w:rsid w:val="00864DB9"/>
    <w:rsid w:val="0086698F"/>
    <w:rsid w:val="008700D9"/>
    <w:rsid w:val="00884636"/>
    <w:rsid w:val="008945E3"/>
    <w:rsid w:val="00896A26"/>
    <w:rsid w:val="008A4C8A"/>
    <w:rsid w:val="008C5BCD"/>
    <w:rsid w:val="008D1349"/>
    <w:rsid w:val="008E76EC"/>
    <w:rsid w:val="008F709A"/>
    <w:rsid w:val="00912498"/>
    <w:rsid w:val="00913512"/>
    <w:rsid w:val="00913849"/>
    <w:rsid w:val="00920E5A"/>
    <w:rsid w:val="0092293C"/>
    <w:rsid w:val="00933FA5"/>
    <w:rsid w:val="0093400C"/>
    <w:rsid w:val="00941269"/>
    <w:rsid w:val="009536B6"/>
    <w:rsid w:val="0096193B"/>
    <w:rsid w:val="00967066"/>
    <w:rsid w:val="00972370"/>
    <w:rsid w:val="00995709"/>
    <w:rsid w:val="009C2E16"/>
    <w:rsid w:val="009C39C5"/>
    <w:rsid w:val="009C3AB6"/>
    <w:rsid w:val="009C7CC4"/>
    <w:rsid w:val="009E3EE4"/>
    <w:rsid w:val="009F0E1D"/>
    <w:rsid w:val="009F2EF8"/>
    <w:rsid w:val="00A04BB2"/>
    <w:rsid w:val="00A12BFA"/>
    <w:rsid w:val="00A338F3"/>
    <w:rsid w:val="00A3400F"/>
    <w:rsid w:val="00A34BC8"/>
    <w:rsid w:val="00A40C0E"/>
    <w:rsid w:val="00A46C40"/>
    <w:rsid w:val="00A5599D"/>
    <w:rsid w:val="00A57CF8"/>
    <w:rsid w:val="00A60C81"/>
    <w:rsid w:val="00A81969"/>
    <w:rsid w:val="00A84A4A"/>
    <w:rsid w:val="00A87E62"/>
    <w:rsid w:val="00A95841"/>
    <w:rsid w:val="00AA6438"/>
    <w:rsid w:val="00AA7A9E"/>
    <w:rsid w:val="00AA7BA2"/>
    <w:rsid w:val="00AC31A4"/>
    <w:rsid w:val="00AE1F39"/>
    <w:rsid w:val="00AE2FBC"/>
    <w:rsid w:val="00AE7A58"/>
    <w:rsid w:val="00B03630"/>
    <w:rsid w:val="00B07C4F"/>
    <w:rsid w:val="00B16068"/>
    <w:rsid w:val="00B277BE"/>
    <w:rsid w:val="00B30A22"/>
    <w:rsid w:val="00B46311"/>
    <w:rsid w:val="00B50F76"/>
    <w:rsid w:val="00B53CC9"/>
    <w:rsid w:val="00B72B1C"/>
    <w:rsid w:val="00B758CC"/>
    <w:rsid w:val="00B76AA2"/>
    <w:rsid w:val="00B83BBF"/>
    <w:rsid w:val="00B9231B"/>
    <w:rsid w:val="00B94635"/>
    <w:rsid w:val="00B9567C"/>
    <w:rsid w:val="00B96016"/>
    <w:rsid w:val="00BB36B4"/>
    <w:rsid w:val="00BB51D8"/>
    <w:rsid w:val="00BB541B"/>
    <w:rsid w:val="00BB563E"/>
    <w:rsid w:val="00BB7C27"/>
    <w:rsid w:val="00C03970"/>
    <w:rsid w:val="00C12F70"/>
    <w:rsid w:val="00C277B3"/>
    <w:rsid w:val="00C373E2"/>
    <w:rsid w:val="00C41DA8"/>
    <w:rsid w:val="00C82940"/>
    <w:rsid w:val="00C85B28"/>
    <w:rsid w:val="00C928C7"/>
    <w:rsid w:val="00CA56C4"/>
    <w:rsid w:val="00CA6D49"/>
    <w:rsid w:val="00CB055B"/>
    <w:rsid w:val="00CB26B6"/>
    <w:rsid w:val="00CC1C94"/>
    <w:rsid w:val="00CC510C"/>
    <w:rsid w:val="00CC5B49"/>
    <w:rsid w:val="00CC6E19"/>
    <w:rsid w:val="00CC79D7"/>
    <w:rsid w:val="00CD01E3"/>
    <w:rsid w:val="00CD0B26"/>
    <w:rsid w:val="00CD29D0"/>
    <w:rsid w:val="00CD4FF4"/>
    <w:rsid w:val="00CD5B8F"/>
    <w:rsid w:val="00CE13FB"/>
    <w:rsid w:val="00CE27D3"/>
    <w:rsid w:val="00D05C1B"/>
    <w:rsid w:val="00D2374C"/>
    <w:rsid w:val="00D31E54"/>
    <w:rsid w:val="00D348D8"/>
    <w:rsid w:val="00D60AB6"/>
    <w:rsid w:val="00D61311"/>
    <w:rsid w:val="00D76BD8"/>
    <w:rsid w:val="00D7733B"/>
    <w:rsid w:val="00D825FC"/>
    <w:rsid w:val="00D8574B"/>
    <w:rsid w:val="00DA0D44"/>
    <w:rsid w:val="00DB2E4A"/>
    <w:rsid w:val="00DB336C"/>
    <w:rsid w:val="00DB5357"/>
    <w:rsid w:val="00DC5F09"/>
    <w:rsid w:val="00DD2EA7"/>
    <w:rsid w:val="00DD5305"/>
    <w:rsid w:val="00DF1159"/>
    <w:rsid w:val="00E0190F"/>
    <w:rsid w:val="00E04656"/>
    <w:rsid w:val="00E129B7"/>
    <w:rsid w:val="00E13134"/>
    <w:rsid w:val="00E245D6"/>
    <w:rsid w:val="00E3427C"/>
    <w:rsid w:val="00E42AB2"/>
    <w:rsid w:val="00E5697B"/>
    <w:rsid w:val="00E84427"/>
    <w:rsid w:val="00EA298F"/>
    <w:rsid w:val="00EA6D40"/>
    <w:rsid w:val="00EB3815"/>
    <w:rsid w:val="00EB6C0E"/>
    <w:rsid w:val="00EC7400"/>
    <w:rsid w:val="00EE5232"/>
    <w:rsid w:val="00F07B86"/>
    <w:rsid w:val="00F40910"/>
    <w:rsid w:val="00F572F3"/>
    <w:rsid w:val="00F70860"/>
    <w:rsid w:val="00F72682"/>
    <w:rsid w:val="00F76A76"/>
    <w:rsid w:val="00F8357B"/>
    <w:rsid w:val="00F85460"/>
    <w:rsid w:val="00F87A0B"/>
    <w:rsid w:val="00F95305"/>
    <w:rsid w:val="00F96F09"/>
    <w:rsid w:val="00FB6850"/>
    <w:rsid w:val="00FC10C1"/>
    <w:rsid w:val="00FC1796"/>
    <w:rsid w:val="00FC68F3"/>
    <w:rsid w:val="00FD5039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5F8817"/>
  <w15:docId w15:val="{4F03616F-FDDD-4895-90BF-107BD07C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6D40"/>
  </w:style>
  <w:style w:type="paragraph" w:styleId="Titolo1">
    <w:name w:val="heading 1"/>
    <w:basedOn w:val="Normale"/>
    <w:link w:val="Titolo1Carattere"/>
    <w:uiPriority w:val="9"/>
    <w:qFormat/>
    <w:rsid w:val="0080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le-abstract">
    <w:name w:val="article-abstract"/>
    <w:basedOn w:val="Normale"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10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-date">
    <w:name w:val="article-date"/>
    <w:basedOn w:val="Carpredefinitoparagrafo"/>
    <w:rsid w:val="0080108F"/>
  </w:style>
  <w:style w:type="character" w:styleId="Collegamentoipertestuale">
    <w:name w:val="Hyperlink"/>
    <w:basedOn w:val="Carpredefinitoparagrafo"/>
    <w:uiPriority w:val="99"/>
    <w:unhideWhenUsed/>
    <w:rsid w:val="0080108F"/>
    <w:rPr>
      <w:color w:val="0000FF"/>
      <w:u w:val="single"/>
    </w:rPr>
  </w:style>
  <w:style w:type="paragraph" w:customStyle="1" w:styleId="caps">
    <w:name w:val="caps"/>
    <w:basedOn w:val="Normale"/>
    <w:rsid w:val="0080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3035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357"/>
  </w:style>
  <w:style w:type="paragraph" w:styleId="Pidipagina">
    <w:name w:val="footer"/>
    <w:basedOn w:val="Normale"/>
    <w:link w:val="Pidipagina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357"/>
  </w:style>
  <w:style w:type="paragraph" w:customStyle="1" w:styleId="p1">
    <w:name w:val="p1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4">
    <w:name w:val="p4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E76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76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76E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AA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A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A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A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0A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0A2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3BB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9231B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D4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4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297">
          <w:marLeft w:val="0"/>
          <w:marRight w:val="24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</w:div>
      </w:divsChild>
    </w:div>
    <w:div w:id="168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508">
          <w:marLeft w:val="0"/>
          <w:marRight w:val="-150"/>
          <w:marTop w:val="0"/>
          <w:marBottom w:val="0"/>
          <w:divBdr>
            <w:top w:val="single" w:sz="6" w:space="0" w:color="EBEAEA"/>
            <w:left w:val="single" w:sz="6" w:space="0" w:color="EBEAEA"/>
            <w:bottom w:val="single" w:sz="18" w:space="0" w:color="EBEAEA"/>
            <w:right w:val="single" w:sz="6" w:space="0" w:color="EBEAEA"/>
          </w:divBdr>
          <w:divsChild>
            <w:div w:id="800615548">
              <w:marLeft w:val="-225"/>
              <w:marRight w:val="-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</w:div>
        <w:div w:id="171522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r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ra@noesi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74FF-8E72-4006-BEC9-8905A89E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Cerutti</dc:creator>
  <cp:keywords/>
  <dc:description/>
  <cp:lastModifiedBy>Noesis Srl</cp:lastModifiedBy>
  <cp:revision>11</cp:revision>
  <cp:lastPrinted>2019-02-04T16:23:00Z</cp:lastPrinted>
  <dcterms:created xsi:type="dcterms:W3CDTF">2020-02-05T14:54:00Z</dcterms:created>
  <dcterms:modified xsi:type="dcterms:W3CDTF">2020-02-10T14:10:00Z</dcterms:modified>
</cp:coreProperties>
</file>